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8C" w:rsidRDefault="000F0B8C" w:rsidP="000F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17CE42E1 – REPAIR AND REHABILITATION OF STRUCTURES</w:t>
      </w:r>
    </w:p>
    <w:bookmarkEnd w:id="0"/>
    <w:p w:rsidR="000F0B8C" w:rsidRDefault="000F0B8C" w:rsidP="000F0B8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0F0B8C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B8C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0F0B8C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0B8C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B8C" w:rsidRPr="003D4B45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F0B8C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Pr="00E13A45" w:rsidRDefault="000F0B8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0B8C" w:rsidRDefault="000F0B8C" w:rsidP="000F0B8C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684"/>
        <w:gridCol w:w="8245"/>
      </w:tblGrid>
      <w:tr w:rsidR="000F0B8C" w:rsidTr="00B053D3">
        <w:trPr>
          <w:trHeight w:val="84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B8C" w:rsidRPr="00881A6C" w:rsidRDefault="000F0B8C" w:rsidP="000F0B8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concept of repair and rehabilitation.</w:t>
            </w:r>
          </w:p>
          <w:p w:rsidR="000F0B8C" w:rsidRPr="00881A6C" w:rsidRDefault="000F0B8C" w:rsidP="000F0B8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Gain-in knowledge of durability of concrete.</w:t>
            </w:r>
          </w:p>
          <w:p w:rsidR="000F0B8C" w:rsidRPr="00881A6C" w:rsidRDefault="000F0B8C" w:rsidP="000F0B8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Gain-in knowledge of special concretes.</w:t>
            </w:r>
          </w:p>
          <w:p w:rsidR="000F0B8C" w:rsidRDefault="000F0B8C" w:rsidP="000F0B8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access the deterioration of concrete structures.</w:t>
            </w:r>
          </w:p>
          <w:p w:rsidR="000F0B8C" w:rsidRPr="00881A6C" w:rsidRDefault="000F0B8C" w:rsidP="000F0B8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different techniques of repair and rehabilitation.</w:t>
            </w:r>
          </w:p>
          <w:p w:rsidR="000F0B8C" w:rsidRPr="00881A6C" w:rsidRDefault="000F0B8C" w:rsidP="000F0B8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concept of retrofitting of structures.</w:t>
            </w:r>
          </w:p>
        </w:tc>
      </w:tr>
      <w:tr w:rsidR="000F0B8C" w:rsidTr="00B053D3">
        <w:trPr>
          <w:trHeight w:val="427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Pr="00DC4A03" w:rsidRDefault="000F0B8C" w:rsidP="00B053D3">
            <w:pPr>
              <w:shd w:val="clear" w:color="auto" w:fill="FFFFFF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Pr="0088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repair and rehabilitation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structures.</w:t>
            </w:r>
          </w:p>
        </w:tc>
      </w:tr>
      <w:tr w:rsidR="000F0B8C" w:rsidTr="00B053D3">
        <w:trPr>
          <w:trHeight w:val="121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durability aspects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concrete.</w:t>
            </w:r>
          </w:p>
        </w:tc>
      </w:tr>
      <w:tr w:rsidR="000F0B8C" w:rsidTr="00B053D3">
        <w:trPr>
          <w:trHeight w:val="10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Know the types of special concretes.</w:t>
            </w:r>
          </w:p>
        </w:tc>
      </w:tr>
      <w:tr w:rsidR="000F0B8C" w:rsidTr="00B053D3">
        <w:trPr>
          <w:trHeight w:val="10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Evaluate the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causes of deterioration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of distressed structures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0B8C" w:rsidTr="00B053D3">
        <w:trPr>
          <w:trHeight w:val="10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Gain the knowledge of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repairing of structures and demolition procedures.</w:t>
            </w:r>
          </w:p>
        </w:tc>
      </w:tr>
      <w:tr w:rsidR="000F0B8C" w:rsidTr="00B053D3">
        <w:trPr>
          <w:trHeight w:val="100"/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8C" w:rsidRDefault="000F0B8C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Pr="00410277" w:rsidRDefault="000F0B8C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10277">
              <w:rPr>
                <w:rFonts w:ascii="Times New Roman" w:eastAsia="Calibri" w:hAnsi="Times New Roman" w:cs="Times New Roman"/>
                <w:sz w:val="24"/>
              </w:rPr>
              <w:t>Gain knowledge of corrosion of embedded steel in concrete.</w:t>
            </w:r>
          </w:p>
        </w:tc>
      </w:tr>
      <w:tr w:rsidR="000F0B8C" w:rsidTr="00B053D3">
        <w:trPr>
          <w:trHeight w:val="26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I </w:t>
            </w: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MAINTENANCE AND REPAIR STRATEGIES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Repair and rehabilitation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Facets of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Importance of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Various aspects of inspection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procedure for evaluating a damaged structure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Causes of deterioration.</w:t>
            </w:r>
          </w:p>
          <w:p w:rsidR="000F0B8C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II</w:t>
            </w: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STRENGTH AND DURABILITY OF CONCRE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Quality assurance for concrete – Strength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rability and thermal properties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concrete – Cracks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Different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–Causes – Effects due to climate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Sustained elevated 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Corrosion – Effects of cover thickness.</w:t>
            </w:r>
          </w:p>
          <w:p w:rsidR="000F0B8C" w:rsidRPr="00FB4CC3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0B8C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III</w:t>
            </w: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SPECIAL </w:t>
            </w: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CONCRETES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Polymer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Sulphur infiltrated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Fibre reinforced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High strength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performance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Vacuum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Self-compacting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Geopolymer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Reactive powder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Concrete made with industrial wastes.</w:t>
            </w:r>
          </w:p>
          <w:p w:rsidR="000F0B8C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0B8C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IV </w:t>
            </w:r>
          </w:p>
          <w:p w:rsidR="000F0B8C" w:rsidRPr="00FB4CC3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TECHNIQUES FOR REPAIR AND PROTECTION METHODS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Non-Destructive Testing Techniques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Epoxy Injection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Underpinning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 Protection Techniques – Corrosion Inhibitors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 Resistant Steels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Coatings 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Reinforcement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Cathodic Protection.</w:t>
            </w: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0B8C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V</w:t>
            </w:r>
          </w:p>
          <w:p w:rsidR="000F0B8C" w:rsidRPr="00FB4CC3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REPAIR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REHABILITATION AND RETROFITTING OF STRUCTURES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Strengthening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Structural Elements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of structures distressed due 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corrosion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 – Leakage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earthquake – Demolition techniques – Engineered demolition methods – Case studies.</w:t>
            </w:r>
          </w:p>
          <w:p w:rsidR="000F0B8C" w:rsidRPr="00FB4CC3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0B8C" w:rsidRPr="00FB4CC3" w:rsidRDefault="000F0B8C" w:rsidP="00B053D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VI</w:t>
            </w: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CORROSION OF EMBEDDED STEEL IN CONCRETE: </w:t>
            </w:r>
            <w:r w:rsidRPr="00F97792">
              <w:rPr>
                <w:rFonts w:ascii="Times New Roman" w:hAnsi="Times New Roman" w:cs="Times New Roman"/>
                <w:sz w:val="24"/>
                <w:szCs w:val="24"/>
              </w:rPr>
              <w:t>Corrosion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of embedded steel in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Mechanism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Stages of corrosion damage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Repair of various corrosion damaged of structural elements (slab, beam and columns)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B8C" w:rsidRPr="00F97792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>JACKETING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Column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Beam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Beam Column joint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Reinforced concrete jackets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Steel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FRP jacketing. </w:t>
            </w:r>
          </w:p>
          <w:p w:rsidR="000F0B8C" w:rsidRPr="00F97792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8C" w:rsidRPr="00F97792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Shear 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Flexural 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B8C" w:rsidTr="00B053D3">
        <w:trPr>
          <w:trHeight w:val="26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0F0B8C" w:rsidRDefault="000F0B8C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0B8C" w:rsidRPr="00DC4A03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0F0B8C" w:rsidRPr="00DC4A03" w:rsidRDefault="000F0B8C" w:rsidP="000F0B8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Denison Campbell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And Harold Roper, “Concrete Structures, Materials</w:t>
            </w:r>
            <w:proofErr w:type="gramStart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Maintenance and Repair”, Longman Scientific And Technical UK, 1991.</w:t>
            </w:r>
          </w:p>
          <w:p w:rsidR="000F0B8C" w:rsidRDefault="000F0B8C" w:rsidP="000F0B8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Allen R.T. &amp; Edwards S.C, Repair Of Concrete Structures, </w:t>
            </w:r>
            <w:proofErr w:type="spellStart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Blakie</w:t>
            </w:r>
            <w:proofErr w:type="spellEnd"/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Sons, UK, 1987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0B8C" w:rsidRDefault="000F0B8C" w:rsidP="000F0B8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Gambhir.M.L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“Concrete Technology”, McGraw Hill, 2013.</w:t>
            </w:r>
          </w:p>
          <w:p w:rsidR="000F0B8C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0B8C" w:rsidRPr="00DC4A03" w:rsidRDefault="000F0B8C" w:rsidP="00B053D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0F0B8C" w:rsidRPr="00C2173E" w:rsidRDefault="000F0B8C" w:rsidP="000F0B8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Kominetzky.M.S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“Design and Construction Failures”,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Galgotia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Publications Pvt. Ltd., 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0B8C" w:rsidRPr="00C2173E" w:rsidRDefault="000F0B8C" w:rsidP="000F0B8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shankar.K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Krishna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moorthy.T.S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“Structural Health Monitoring, Repair and Rehabilitation of Concrete Structures”, Allied Publishers, 2004.</w:t>
            </w:r>
          </w:p>
          <w:p w:rsidR="000F0B8C" w:rsidRPr="00C2173E" w:rsidRDefault="000F0B8C" w:rsidP="000F0B8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CPWD and Indian Buildings Congress, Hand Book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Seismic Retrofit of Buildings, </w:t>
            </w:r>
            <w:proofErr w:type="spellStart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Narosa</w:t>
            </w:r>
            <w:proofErr w:type="spellEnd"/>
            <w:r w:rsidRPr="00C2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Publishers, 2008.</w:t>
            </w:r>
          </w:p>
          <w:p w:rsidR="000F0B8C" w:rsidRPr="00DC4A03" w:rsidRDefault="000F0B8C" w:rsidP="00B053D3">
            <w:pPr>
              <w:pStyle w:val="ListParagraph"/>
              <w:shd w:val="clear" w:color="auto" w:fill="FFFFFF"/>
              <w:tabs>
                <w:tab w:val="left" w:pos="1710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60A"/>
    <w:multiLevelType w:val="hybridMultilevel"/>
    <w:tmpl w:val="41A2356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5B0512"/>
    <w:multiLevelType w:val="hybridMultilevel"/>
    <w:tmpl w:val="8436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E"/>
    <w:rsid w:val="00024A29"/>
    <w:rsid w:val="000F0B8C"/>
    <w:rsid w:val="005B57C0"/>
    <w:rsid w:val="00A16433"/>
    <w:rsid w:val="00C6593E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0B8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F0B8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0B8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F0B8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2019-03-23T16:25:00Z</dcterms:created>
  <dcterms:modified xsi:type="dcterms:W3CDTF">2019-03-23T16:25:00Z</dcterms:modified>
</cp:coreProperties>
</file>